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5C4C14" w14:paraId="2221A3F2" w14:textId="77777777" w:rsidTr="005C4C14">
        <w:tc>
          <w:tcPr>
            <w:tcW w:w="3084" w:type="dxa"/>
          </w:tcPr>
          <w:p w14:paraId="7CB0B521" w14:textId="5D62B7ED" w:rsidR="005C4C14" w:rsidRPr="005C4C14" w:rsidRDefault="005C4C14" w:rsidP="00852F57">
            <w:pPr>
              <w:spacing w:after="0" w:line="240" w:lineRule="auto"/>
              <w:rPr>
                <w:rFonts w:ascii="Arial" w:hAnsi="Arial" w:cs="Arial"/>
              </w:rPr>
            </w:pPr>
            <w:r w:rsidRPr="005C4C14">
              <w:rPr>
                <w:rFonts w:ascii="Arial" w:hAnsi="Arial" w:cs="Arial"/>
              </w:rPr>
              <w:t>СМК-СТП-018-20</w:t>
            </w:r>
            <w:r w:rsidR="002141A6">
              <w:rPr>
                <w:rFonts w:ascii="Arial" w:hAnsi="Arial" w:cs="Arial"/>
              </w:rPr>
              <w:t>20</w:t>
            </w:r>
          </w:p>
        </w:tc>
      </w:tr>
    </w:tbl>
    <w:p w14:paraId="7F9B3AD3" w14:textId="77777777" w:rsidR="00852F57" w:rsidRDefault="00852F57" w:rsidP="00852F57">
      <w:pPr>
        <w:spacing w:after="0" w:line="240" w:lineRule="auto"/>
      </w:pPr>
    </w:p>
    <w:p w14:paraId="012CAE89" w14:textId="77777777" w:rsidR="00080EFB" w:rsidRPr="00080EFB" w:rsidRDefault="00080EFB" w:rsidP="00080EFB">
      <w:pPr>
        <w:spacing w:after="0" w:line="240" w:lineRule="auto"/>
        <w:jc w:val="center"/>
        <w:rPr>
          <w:rFonts w:ascii="Arial Black" w:hAnsi="Arial Black" w:cs="Courier New"/>
          <w:b/>
          <w:sz w:val="36"/>
          <w:szCs w:val="36"/>
        </w:rPr>
      </w:pPr>
      <w:r w:rsidRPr="00080EFB">
        <w:rPr>
          <w:rFonts w:ascii="Arial Black" w:hAnsi="Arial Black" w:cs="Courier New"/>
          <w:b/>
          <w:sz w:val="36"/>
          <w:szCs w:val="36"/>
        </w:rPr>
        <w:t xml:space="preserve">ТЕХНИЧЕСКОЕ ЗАДАНИЕ НА ПРОЕКТИРОВАНИЕ </w:t>
      </w:r>
    </w:p>
    <w:p w14:paraId="2A30773E" w14:textId="77777777" w:rsidR="00852F57" w:rsidRPr="00080EFB" w:rsidRDefault="00080EFB" w:rsidP="00080EFB">
      <w:pPr>
        <w:spacing w:after="0" w:line="240" w:lineRule="auto"/>
        <w:jc w:val="center"/>
        <w:rPr>
          <w:rFonts w:ascii="Arial Black" w:hAnsi="Arial Black" w:cs="Courier New"/>
          <w:b/>
          <w:sz w:val="36"/>
          <w:szCs w:val="36"/>
        </w:rPr>
      </w:pPr>
      <w:r w:rsidRPr="00080EFB">
        <w:rPr>
          <w:rFonts w:ascii="Arial Black" w:hAnsi="Arial Black" w:cs="Courier New"/>
          <w:b/>
          <w:sz w:val="36"/>
          <w:szCs w:val="36"/>
        </w:rPr>
        <w:t>ЛИТЬЕВОЙ ОСНАСТКИ</w:t>
      </w:r>
    </w:p>
    <w:p w14:paraId="205B4537" w14:textId="77777777" w:rsidR="00852F57" w:rsidRPr="00852F57" w:rsidRDefault="00852F57" w:rsidP="00852F57">
      <w:pPr>
        <w:pStyle w:val="a5"/>
        <w:rPr>
          <w:rFonts w:ascii="Courier New" w:hAnsi="Courier New" w:cs="Courier New"/>
          <w:sz w:val="24"/>
          <w:szCs w:val="24"/>
        </w:rPr>
      </w:pPr>
    </w:p>
    <w:tbl>
      <w:tblPr>
        <w:tblW w:w="106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8"/>
        <w:gridCol w:w="850"/>
        <w:gridCol w:w="1566"/>
        <w:gridCol w:w="2760"/>
        <w:gridCol w:w="120"/>
        <w:gridCol w:w="1933"/>
        <w:gridCol w:w="47"/>
        <w:gridCol w:w="95"/>
        <w:gridCol w:w="2111"/>
      </w:tblGrid>
      <w:tr w:rsidR="00852F57" w:rsidRPr="00374B2B" w14:paraId="5166A008" w14:textId="77777777" w:rsidTr="00F77EC4">
        <w:trPr>
          <w:trHeight w:val="788"/>
        </w:trPr>
        <w:tc>
          <w:tcPr>
            <w:tcW w:w="706" w:type="dxa"/>
          </w:tcPr>
          <w:p w14:paraId="687B1D17" w14:textId="77777777" w:rsidR="00852F57" w:rsidRPr="00374B2B" w:rsidRDefault="00852F57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8"/>
                <w:szCs w:val="28"/>
              </w:rPr>
            </w:pPr>
            <w:r w:rsidRPr="00374B2B">
              <w:rPr>
                <w:rFonts w:ascii="Arial" w:eastAsia="Gulim" w:hAnsi="Arial" w:cs="Arial"/>
                <w:b/>
                <w:sz w:val="28"/>
                <w:szCs w:val="28"/>
              </w:rPr>
              <w:t>№ п/п</w:t>
            </w:r>
          </w:p>
        </w:tc>
        <w:tc>
          <w:tcPr>
            <w:tcW w:w="2894" w:type="dxa"/>
            <w:gridSpan w:val="3"/>
            <w:vAlign w:val="center"/>
          </w:tcPr>
          <w:p w14:paraId="5617F633" w14:textId="77777777" w:rsidR="00852F57" w:rsidRPr="00374B2B" w:rsidRDefault="00852F57" w:rsidP="00F77EC4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8"/>
                <w:szCs w:val="28"/>
              </w:rPr>
            </w:pPr>
            <w:r w:rsidRPr="00374B2B">
              <w:rPr>
                <w:rFonts w:ascii="Arial" w:eastAsia="Gulim" w:hAnsi="Arial" w:cs="Arial"/>
                <w:b/>
                <w:sz w:val="28"/>
                <w:szCs w:val="28"/>
              </w:rPr>
              <w:t>Содержание</w:t>
            </w:r>
          </w:p>
        </w:tc>
        <w:tc>
          <w:tcPr>
            <w:tcW w:w="7066" w:type="dxa"/>
            <w:gridSpan w:val="6"/>
            <w:vAlign w:val="center"/>
          </w:tcPr>
          <w:p w14:paraId="704CE7D4" w14:textId="77777777" w:rsidR="00852F57" w:rsidRPr="00374B2B" w:rsidRDefault="00852F57" w:rsidP="00F77EC4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8"/>
                <w:szCs w:val="28"/>
              </w:rPr>
            </w:pPr>
            <w:r w:rsidRPr="00374B2B">
              <w:rPr>
                <w:rFonts w:ascii="Arial" w:eastAsia="Gulim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130A7B" w:rsidRPr="00374B2B" w14:paraId="113E9C6E" w14:textId="77777777" w:rsidTr="00130A7B">
        <w:trPr>
          <w:trHeight w:val="263"/>
        </w:trPr>
        <w:tc>
          <w:tcPr>
            <w:tcW w:w="706" w:type="dxa"/>
            <w:vMerge w:val="restart"/>
          </w:tcPr>
          <w:p w14:paraId="69164206" w14:textId="77777777" w:rsidR="00BD5FFC" w:rsidRPr="00374B2B" w:rsidRDefault="00BD5FFC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15EFC855" w14:textId="77777777" w:rsidR="00130A7B" w:rsidRPr="00374B2B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894" w:type="dxa"/>
            <w:gridSpan w:val="3"/>
          </w:tcPr>
          <w:p w14:paraId="2AE52ACA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7066" w:type="dxa"/>
            <w:gridSpan w:val="6"/>
          </w:tcPr>
          <w:p w14:paraId="34A74CEB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130A7B" w:rsidRPr="00374B2B" w14:paraId="7133FF20" w14:textId="77777777" w:rsidTr="00130A7B">
        <w:trPr>
          <w:trHeight w:val="263"/>
        </w:trPr>
        <w:tc>
          <w:tcPr>
            <w:tcW w:w="706" w:type="dxa"/>
            <w:vMerge/>
          </w:tcPr>
          <w:p w14:paraId="2A03DF42" w14:textId="77777777" w:rsidR="00130A7B" w:rsidRPr="00374B2B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14:paraId="7198C2C3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- адрес</w:t>
            </w:r>
          </w:p>
        </w:tc>
        <w:tc>
          <w:tcPr>
            <w:tcW w:w="7066" w:type="dxa"/>
            <w:gridSpan w:val="6"/>
          </w:tcPr>
          <w:p w14:paraId="0C74A03D" w14:textId="77777777" w:rsidR="00130A7B" w:rsidRPr="00374B2B" w:rsidRDefault="00130A7B" w:rsidP="005C4C14">
            <w:pPr>
              <w:tabs>
                <w:tab w:val="left" w:pos="3492"/>
              </w:tabs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130A7B" w:rsidRPr="00374B2B" w14:paraId="75A7E452" w14:textId="77777777" w:rsidTr="00130A7B">
        <w:trPr>
          <w:trHeight w:val="270"/>
        </w:trPr>
        <w:tc>
          <w:tcPr>
            <w:tcW w:w="706" w:type="dxa"/>
            <w:vMerge/>
          </w:tcPr>
          <w:p w14:paraId="72CF6CF4" w14:textId="77777777" w:rsidR="00130A7B" w:rsidRPr="00374B2B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14:paraId="1A93B013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- телефон</w:t>
            </w:r>
          </w:p>
        </w:tc>
        <w:tc>
          <w:tcPr>
            <w:tcW w:w="7066" w:type="dxa"/>
            <w:gridSpan w:val="6"/>
          </w:tcPr>
          <w:p w14:paraId="2ED67DE1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130A7B" w:rsidRPr="00374B2B" w14:paraId="7E75FAD2" w14:textId="77777777" w:rsidTr="00852F57">
        <w:trPr>
          <w:trHeight w:val="225"/>
        </w:trPr>
        <w:tc>
          <w:tcPr>
            <w:tcW w:w="706" w:type="dxa"/>
            <w:vMerge/>
          </w:tcPr>
          <w:p w14:paraId="44EF17D9" w14:textId="77777777" w:rsidR="00130A7B" w:rsidRPr="00374B2B" w:rsidRDefault="00130A7B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14:paraId="2372B5A1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- контактное лицо</w:t>
            </w:r>
          </w:p>
        </w:tc>
        <w:tc>
          <w:tcPr>
            <w:tcW w:w="7066" w:type="dxa"/>
            <w:gridSpan w:val="6"/>
          </w:tcPr>
          <w:p w14:paraId="02AE9425" w14:textId="77777777" w:rsidR="00130A7B" w:rsidRPr="00374B2B" w:rsidRDefault="00130A7B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2D707B2C" w14:textId="77777777" w:rsidTr="005C7981">
        <w:trPr>
          <w:trHeight w:val="268"/>
        </w:trPr>
        <w:tc>
          <w:tcPr>
            <w:tcW w:w="706" w:type="dxa"/>
            <w:vMerge w:val="restart"/>
          </w:tcPr>
          <w:p w14:paraId="0F245104" w14:textId="77777777" w:rsidR="00BD5FFC" w:rsidRPr="00374B2B" w:rsidRDefault="00A63F6A" w:rsidP="00A63F6A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  <w:p w14:paraId="7F44C145" w14:textId="77777777" w:rsidR="00A63F6A" w:rsidRPr="00374B2B" w:rsidRDefault="00BD5FFC" w:rsidP="00BD5FFC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2</w:t>
            </w:r>
          </w:p>
          <w:p w14:paraId="0BB76476" w14:textId="77777777" w:rsidR="00A63F6A" w:rsidRPr="00374B2B" w:rsidRDefault="00A63F6A" w:rsidP="00130A7B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extDirection w:val="btLr"/>
          </w:tcPr>
          <w:p w14:paraId="1595C807" w14:textId="77777777" w:rsidR="00A63F6A" w:rsidRPr="00374B2B" w:rsidRDefault="00A63F6A" w:rsidP="00BD5FFC">
            <w:pPr>
              <w:spacing w:after="0" w:line="240" w:lineRule="auto"/>
              <w:ind w:left="113" w:right="113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Деталь</w:t>
            </w:r>
          </w:p>
        </w:tc>
        <w:tc>
          <w:tcPr>
            <w:tcW w:w="2416" w:type="dxa"/>
            <w:gridSpan w:val="2"/>
          </w:tcPr>
          <w:p w14:paraId="2E27811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66" w:type="dxa"/>
            <w:gridSpan w:val="6"/>
          </w:tcPr>
          <w:p w14:paraId="3C914E2A" w14:textId="77777777" w:rsidR="00A63F6A" w:rsidRPr="00374B2B" w:rsidRDefault="00A63F6A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5C7981" w:rsidRPr="00374B2B" w14:paraId="5AE51DD7" w14:textId="77777777" w:rsidTr="005C7981">
        <w:trPr>
          <w:trHeight w:val="287"/>
        </w:trPr>
        <w:tc>
          <w:tcPr>
            <w:tcW w:w="706" w:type="dxa"/>
            <w:vMerge/>
          </w:tcPr>
          <w:p w14:paraId="4F321FA0" w14:textId="77777777" w:rsidR="005C7981" w:rsidRPr="00374B2B" w:rsidRDefault="005C7981" w:rsidP="00130A7B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50F41265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E727B4B" w14:textId="77777777" w:rsidR="005C7981" w:rsidRPr="00374B2B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Наличие </w:t>
            </w:r>
          </w:p>
        </w:tc>
        <w:tc>
          <w:tcPr>
            <w:tcW w:w="1566" w:type="dxa"/>
          </w:tcPr>
          <w:p w14:paraId="48F0B47A" w14:textId="77777777" w:rsidR="005C7981" w:rsidRPr="00374B2B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образца</w:t>
            </w:r>
          </w:p>
        </w:tc>
        <w:tc>
          <w:tcPr>
            <w:tcW w:w="7066" w:type="dxa"/>
            <w:gridSpan w:val="6"/>
          </w:tcPr>
          <w:p w14:paraId="55488A0E" w14:textId="77777777" w:rsidR="005C7981" w:rsidRPr="00374B2B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5C7981" w:rsidRPr="00374B2B" w14:paraId="2C863D7B" w14:textId="77777777" w:rsidTr="005C7981">
        <w:trPr>
          <w:trHeight w:val="308"/>
        </w:trPr>
        <w:tc>
          <w:tcPr>
            <w:tcW w:w="706" w:type="dxa"/>
            <w:vMerge/>
          </w:tcPr>
          <w:p w14:paraId="22B6AA62" w14:textId="77777777" w:rsidR="005C7981" w:rsidRPr="00374B2B" w:rsidRDefault="005C7981" w:rsidP="00130A7B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54B32CF2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8D0145B" w14:textId="77777777" w:rsidR="005C7981" w:rsidRPr="00374B2B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61A9DC18" w14:textId="77777777" w:rsidR="005C7981" w:rsidRPr="00374B2B" w:rsidRDefault="005C7981" w:rsidP="00A63F6A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чертежа</w:t>
            </w:r>
          </w:p>
        </w:tc>
        <w:tc>
          <w:tcPr>
            <w:tcW w:w="2760" w:type="dxa"/>
          </w:tcPr>
          <w:p w14:paraId="4C6D7A6E" w14:textId="77777777" w:rsidR="005C7981" w:rsidRPr="00374B2B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5"/>
          </w:tcPr>
          <w:p w14:paraId="1EFEB584" w14:textId="77777777" w:rsidR="005C7981" w:rsidRPr="00374B2B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№ </w:t>
            </w:r>
          </w:p>
        </w:tc>
      </w:tr>
      <w:tr w:rsidR="005C7981" w:rsidRPr="00374B2B" w14:paraId="5E50D126" w14:textId="77777777" w:rsidTr="005C7981">
        <w:trPr>
          <w:trHeight w:val="186"/>
        </w:trPr>
        <w:tc>
          <w:tcPr>
            <w:tcW w:w="706" w:type="dxa"/>
            <w:vMerge/>
          </w:tcPr>
          <w:p w14:paraId="34F157D3" w14:textId="77777777" w:rsidR="005C7981" w:rsidRPr="00374B2B" w:rsidRDefault="005C7981" w:rsidP="00130A7B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29C2FFB6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8D8BC97" w14:textId="77777777" w:rsidR="005C7981" w:rsidRPr="00374B2B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6DC7ADAA" w14:textId="77777777" w:rsidR="005C7981" w:rsidRPr="00374B2B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3D модели</w:t>
            </w:r>
          </w:p>
        </w:tc>
        <w:tc>
          <w:tcPr>
            <w:tcW w:w="7066" w:type="dxa"/>
            <w:gridSpan w:val="6"/>
          </w:tcPr>
          <w:p w14:paraId="205E5788" w14:textId="77777777" w:rsidR="005C7981" w:rsidRPr="00374B2B" w:rsidRDefault="005C7981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6E30CBC3" w14:textId="77777777" w:rsidTr="005C7981">
        <w:trPr>
          <w:trHeight w:val="186"/>
        </w:trPr>
        <w:tc>
          <w:tcPr>
            <w:tcW w:w="706" w:type="dxa"/>
            <w:vMerge/>
          </w:tcPr>
          <w:p w14:paraId="5D74895A" w14:textId="77777777" w:rsidR="00A63F6A" w:rsidRPr="00374B2B" w:rsidRDefault="00A63F6A" w:rsidP="00130A7B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14:paraId="5AC626C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7ECA550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Предполагаемый объем производства</w:t>
            </w:r>
          </w:p>
        </w:tc>
        <w:tc>
          <w:tcPr>
            <w:tcW w:w="7066" w:type="dxa"/>
            <w:gridSpan w:val="6"/>
          </w:tcPr>
          <w:p w14:paraId="332D5C0A" w14:textId="77777777" w:rsidR="00A63F6A" w:rsidRPr="00374B2B" w:rsidRDefault="00A63F6A" w:rsidP="00C0641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5C7981" w:rsidRPr="00374B2B" w14:paraId="405211B0" w14:textId="77777777" w:rsidTr="005C7981">
        <w:trPr>
          <w:trHeight w:val="195"/>
        </w:trPr>
        <w:tc>
          <w:tcPr>
            <w:tcW w:w="706" w:type="dxa"/>
            <w:vMerge w:val="restart"/>
          </w:tcPr>
          <w:p w14:paraId="6105F9C4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3D4BACD8" w14:textId="77777777" w:rsidR="005C7981" w:rsidRPr="00374B2B" w:rsidRDefault="005C7981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94" w:type="dxa"/>
            <w:gridSpan w:val="3"/>
            <w:vMerge w:val="restart"/>
          </w:tcPr>
          <w:p w14:paraId="1B32AFBD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  <w:p w14:paraId="028CB444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Материал детали</w:t>
            </w:r>
          </w:p>
        </w:tc>
        <w:tc>
          <w:tcPr>
            <w:tcW w:w="2880" w:type="dxa"/>
            <w:gridSpan w:val="2"/>
          </w:tcPr>
          <w:p w14:paraId="6AEC3692" w14:textId="77777777" w:rsidR="005C7981" w:rsidRPr="00374B2B" w:rsidRDefault="005C7981" w:rsidP="005C7981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Марка</w:t>
            </w:r>
          </w:p>
        </w:tc>
        <w:tc>
          <w:tcPr>
            <w:tcW w:w="4186" w:type="dxa"/>
            <w:gridSpan w:val="4"/>
          </w:tcPr>
          <w:p w14:paraId="02F65CC8" w14:textId="77777777" w:rsidR="005C7981" w:rsidRPr="00374B2B" w:rsidRDefault="005C7981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5E5AF8C6" w14:textId="77777777" w:rsidTr="00852F57">
        <w:trPr>
          <w:trHeight w:val="222"/>
        </w:trPr>
        <w:tc>
          <w:tcPr>
            <w:tcW w:w="706" w:type="dxa"/>
            <w:vMerge/>
          </w:tcPr>
          <w:p w14:paraId="277D6D2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11D11DF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1E77CB2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Усадка, %</w:t>
            </w:r>
          </w:p>
        </w:tc>
        <w:tc>
          <w:tcPr>
            <w:tcW w:w="4186" w:type="dxa"/>
            <w:gridSpan w:val="4"/>
          </w:tcPr>
          <w:p w14:paraId="74B8532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147FAAF5" w14:textId="77777777" w:rsidTr="00852F57">
        <w:trPr>
          <w:trHeight w:val="211"/>
        </w:trPr>
        <w:tc>
          <w:tcPr>
            <w:tcW w:w="10666" w:type="dxa"/>
            <w:gridSpan w:val="10"/>
          </w:tcPr>
          <w:p w14:paraId="6306BCA3" w14:textId="77777777" w:rsidR="00A63F6A" w:rsidRPr="00374B2B" w:rsidRDefault="00A63F6A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Характеристики литьевой оснастки</w:t>
            </w:r>
          </w:p>
        </w:tc>
      </w:tr>
      <w:tr w:rsidR="00A63F6A" w:rsidRPr="00374B2B" w14:paraId="2BD26956" w14:textId="77777777" w:rsidTr="00852F57">
        <w:trPr>
          <w:trHeight w:val="216"/>
        </w:trPr>
        <w:tc>
          <w:tcPr>
            <w:tcW w:w="706" w:type="dxa"/>
          </w:tcPr>
          <w:p w14:paraId="00CE4882" w14:textId="77777777" w:rsidR="00A63F6A" w:rsidRPr="00374B2B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4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  <w:gridSpan w:val="3"/>
          </w:tcPr>
          <w:p w14:paraId="04C04BF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Количество гнёзд</w:t>
            </w:r>
          </w:p>
        </w:tc>
        <w:tc>
          <w:tcPr>
            <w:tcW w:w="7066" w:type="dxa"/>
            <w:gridSpan w:val="6"/>
            <w:tcBorders>
              <w:top w:val="nil"/>
            </w:tcBorders>
          </w:tcPr>
          <w:p w14:paraId="602FFB8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2419F33A" w14:textId="77777777" w:rsidTr="00852F57">
        <w:trPr>
          <w:trHeight w:val="790"/>
        </w:trPr>
        <w:tc>
          <w:tcPr>
            <w:tcW w:w="706" w:type="dxa"/>
            <w:vMerge w:val="restart"/>
          </w:tcPr>
          <w:p w14:paraId="421FCE4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  </w:t>
            </w:r>
          </w:p>
          <w:p w14:paraId="593A337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28D45D3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7609587A" w14:textId="77777777" w:rsidR="00A63F6A" w:rsidRPr="00374B2B" w:rsidRDefault="00BD5FFC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94" w:type="dxa"/>
            <w:gridSpan w:val="3"/>
            <w:vMerge w:val="restart"/>
          </w:tcPr>
          <w:p w14:paraId="5F943B6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4B8AF38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C26E36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AEE4A5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Литниковая система</w:t>
            </w:r>
          </w:p>
        </w:tc>
        <w:tc>
          <w:tcPr>
            <w:tcW w:w="2880" w:type="dxa"/>
            <w:gridSpan w:val="2"/>
            <w:vMerge w:val="restart"/>
          </w:tcPr>
          <w:p w14:paraId="72A6013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5892AC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A3B6DCF" w14:textId="77777777" w:rsidR="00A63F6A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Г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орячеканальная</w:t>
            </w:r>
          </w:p>
        </w:tc>
        <w:tc>
          <w:tcPr>
            <w:tcW w:w="1933" w:type="dxa"/>
          </w:tcPr>
          <w:p w14:paraId="34F083A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9F7754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количество зон</w:t>
            </w:r>
          </w:p>
        </w:tc>
        <w:tc>
          <w:tcPr>
            <w:tcW w:w="2253" w:type="dxa"/>
            <w:gridSpan w:val="3"/>
          </w:tcPr>
          <w:p w14:paraId="755A4BC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7F135169" w14:textId="77777777" w:rsidTr="00852F57">
        <w:trPr>
          <w:trHeight w:val="790"/>
        </w:trPr>
        <w:tc>
          <w:tcPr>
            <w:tcW w:w="706" w:type="dxa"/>
            <w:vMerge/>
          </w:tcPr>
          <w:p w14:paraId="1294BB2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  <w:tcBorders>
              <w:bottom w:val="single" w:sz="4" w:space="0" w:color="auto"/>
            </w:tcBorders>
          </w:tcPr>
          <w:p w14:paraId="6EDBD0A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14:paraId="01DFA30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B7F1F9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6EB8C9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тип эл. разъёма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257E732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20F8BA27" w14:textId="77777777" w:rsidTr="00852F57">
        <w:trPr>
          <w:trHeight w:val="328"/>
        </w:trPr>
        <w:tc>
          <w:tcPr>
            <w:tcW w:w="706" w:type="dxa"/>
            <w:vMerge/>
          </w:tcPr>
          <w:p w14:paraId="2327319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31A63ED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51C61898" w14:textId="77777777" w:rsidR="00A63F6A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Х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олодноканальная</w:t>
            </w:r>
          </w:p>
        </w:tc>
        <w:tc>
          <w:tcPr>
            <w:tcW w:w="4186" w:type="dxa"/>
            <w:gridSpan w:val="4"/>
          </w:tcPr>
          <w:p w14:paraId="37AA728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35E9AB42" w14:textId="77777777" w:rsidTr="00852F57">
        <w:trPr>
          <w:trHeight w:val="262"/>
        </w:trPr>
        <w:tc>
          <w:tcPr>
            <w:tcW w:w="706" w:type="dxa"/>
            <w:vMerge/>
          </w:tcPr>
          <w:p w14:paraId="010A2F7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7ECC35D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7B3A166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R литниковой втулки</w:t>
            </w:r>
          </w:p>
        </w:tc>
        <w:tc>
          <w:tcPr>
            <w:tcW w:w="4186" w:type="dxa"/>
            <w:gridSpan w:val="4"/>
          </w:tcPr>
          <w:p w14:paraId="7E7A53B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7B679451" w14:textId="77777777" w:rsidTr="00852F57">
        <w:trPr>
          <w:trHeight w:val="265"/>
        </w:trPr>
        <w:tc>
          <w:tcPr>
            <w:tcW w:w="706" w:type="dxa"/>
            <w:vMerge w:val="restart"/>
          </w:tcPr>
          <w:p w14:paraId="605BC37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   </w:t>
            </w:r>
          </w:p>
          <w:p w14:paraId="3B677B4F" w14:textId="77777777" w:rsidR="00A63F6A" w:rsidRPr="00374B2B" w:rsidRDefault="00A63F6A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  <w:r w:rsidR="00BD5FFC" w:rsidRPr="00374B2B">
              <w:rPr>
                <w:rFonts w:ascii="Arial" w:eastAsia="Gulim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94" w:type="dxa"/>
            <w:gridSpan w:val="3"/>
            <w:vMerge w:val="restart"/>
          </w:tcPr>
          <w:p w14:paraId="0BF26AE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DFCEF2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Впуск материала</w:t>
            </w:r>
          </w:p>
        </w:tc>
        <w:tc>
          <w:tcPr>
            <w:tcW w:w="2880" w:type="dxa"/>
            <w:gridSpan w:val="2"/>
          </w:tcPr>
          <w:p w14:paraId="1B6F519C" w14:textId="77777777" w:rsidR="00A63F6A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Место 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впуска в деталь</w:t>
            </w:r>
          </w:p>
        </w:tc>
        <w:tc>
          <w:tcPr>
            <w:tcW w:w="4186" w:type="dxa"/>
            <w:gridSpan w:val="4"/>
          </w:tcPr>
          <w:p w14:paraId="189A883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3187236C" w14:textId="77777777" w:rsidTr="00852F57">
        <w:trPr>
          <w:trHeight w:val="256"/>
        </w:trPr>
        <w:tc>
          <w:tcPr>
            <w:tcW w:w="706" w:type="dxa"/>
            <w:vMerge/>
          </w:tcPr>
          <w:p w14:paraId="4FB1E36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766EE47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173FFD48" w14:textId="77777777" w:rsidR="00A63F6A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Количество 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впусков</w:t>
            </w:r>
          </w:p>
        </w:tc>
        <w:tc>
          <w:tcPr>
            <w:tcW w:w="4186" w:type="dxa"/>
            <w:gridSpan w:val="4"/>
          </w:tcPr>
          <w:p w14:paraId="0CE4686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75A0B1C5" w14:textId="77777777" w:rsidTr="00852F57">
        <w:trPr>
          <w:trHeight w:val="259"/>
        </w:trPr>
        <w:tc>
          <w:tcPr>
            <w:tcW w:w="706" w:type="dxa"/>
            <w:vMerge/>
          </w:tcPr>
          <w:p w14:paraId="2866A97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057F51A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006B77D1" w14:textId="77777777" w:rsidR="00A63F6A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Вид 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впуска</w:t>
            </w:r>
          </w:p>
        </w:tc>
        <w:tc>
          <w:tcPr>
            <w:tcW w:w="4186" w:type="dxa"/>
            <w:gridSpan w:val="4"/>
          </w:tcPr>
          <w:p w14:paraId="35E036B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4B995C3D" w14:textId="77777777" w:rsidTr="00852F57">
        <w:trPr>
          <w:trHeight w:val="998"/>
        </w:trPr>
        <w:tc>
          <w:tcPr>
            <w:tcW w:w="706" w:type="dxa"/>
            <w:vMerge w:val="restart"/>
          </w:tcPr>
          <w:p w14:paraId="30D0D85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70757B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FBDF65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59FDA58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2088360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 </w:t>
            </w:r>
          </w:p>
          <w:p w14:paraId="248DEFD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74367BD1" w14:textId="77777777" w:rsidR="00A63F6A" w:rsidRPr="00374B2B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7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  <w:gridSpan w:val="3"/>
            <w:vMerge w:val="restart"/>
          </w:tcPr>
          <w:p w14:paraId="6938FF0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A9CA45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765A17B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794CAD7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DA7439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4D8A27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5DE7CC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Извлечение отливки</w:t>
            </w:r>
          </w:p>
        </w:tc>
        <w:tc>
          <w:tcPr>
            <w:tcW w:w="2880" w:type="dxa"/>
            <w:gridSpan w:val="2"/>
            <w:vMerge w:val="restart"/>
            <w:tcBorders>
              <w:bottom w:val="single" w:sz="4" w:space="0" w:color="auto"/>
            </w:tcBorders>
          </w:tcPr>
          <w:p w14:paraId="2367048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225045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21241C8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Выталкивание отливки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</w:tcPr>
          <w:p w14:paraId="016827B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13C9415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механическое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ADBC17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397C4DAF" w14:textId="77777777" w:rsidTr="00406EA9">
        <w:trPr>
          <w:trHeight w:val="608"/>
        </w:trPr>
        <w:tc>
          <w:tcPr>
            <w:tcW w:w="706" w:type="dxa"/>
            <w:vMerge/>
          </w:tcPr>
          <w:p w14:paraId="5574713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6F28B72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14:paraId="0807416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14:paraId="1964544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гидравлическое</w:t>
            </w:r>
          </w:p>
        </w:tc>
        <w:tc>
          <w:tcPr>
            <w:tcW w:w="2111" w:type="dxa"/>
          </w:tcPr>
          <w:p w14:paraId="3902BF9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3420F5F7" w14:textId="77777777" w:rsidTr="00852F57">
        <w:trPr>
          <w:trHeight w:val="293"/>
        </w:trPr>
        <w:tc>
          <w:tcPr>
            <w:tcW w:w="706" w:type="dxa"/>
            <w:vMerge/>
          </w:tcPr>
          <w:p w14:paraId="70BCFFE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1DB205C8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</w:tcPr>
          <w:p w14:paraId="51947A6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Съём отливки</w:t>
            </w:r>
          </w:p>
        </w:tc>
        <w:tc>
          <w:tcPr>
            <w:tcW w:w="2075" w:type="dxa"/>
            <w:gridSpan w:val="3"/>
          </w:tcPr>
          <w:p w14:paraId="4829D7A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пневмосдув</w:t>
            </w:r>
          </w:p>
        </w:tc>
        <w:tc>
          <w:tcPr>
            <w:tcW w:w="2111" w:type="dxa"/>
          </w:tcPr>
          <w:p w14:paraId="0844028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63D7E775" w14:textId="77777777" w:rsidTr="00852F57">
        <w:trPr>
          <w:trHeight w:val="70"/>
        </w:trPr>
        <w:tc>
          <w:tcPr>
            <w:tcW w:w="706" w:type="dxa"/>
            <w:vMerge/>
          </w:tcPr>
          <w:p w14:paraId="6F88DC2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70735CD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14:paraId="14BDDB2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14:paraId="528D5DC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скручивание</w:t>
            </w:r>
          </w:p>
        </w:tc>
        <w:tc>
          <w:tcPr>
            <w:tcW w:w="2111" w:type="dxa"/>
          </w:tcPr>
          <w:p w14:paraId="145389B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06EA9" w:rsidRPr="00374B2B" w14:paraId="254E530B" w14:textId="77777777" w:rsidTr="00852F57">
        <w:trPr>
          <w:trHeight w:val="273"/>
        </w:trPr>
        <w:tc>
          <w:tcPr>
            <w:tcW w:w="706" w:type="dxa"/>
            <w:vMerge w:val="restart"/>
          </w:tcPr>
          <w:p w14:paraId="6CD75E80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1D513D07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09EF801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7D9D1C9F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94" w:type="dxa"/>
            <w:gridSpan w:val="3"/>
            <w:vMerge w:val="restart"/>
          </w:tcPr>
          <w:p w14:paraId="0F5FECEF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6E115953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2A9CB074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82A09D0" w14:textId="77777777" w:rsidR="00406EA9" w:rsidRPr="00374B2B" w:rsidRDefault="00406EA9" w:rsidP="00406EA9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Система охлаждения</w:t>
            </w:r>
          </w:p>
        </w:tc>
        <w:tc>
          <w:tcPr>
            <w:tcW w:w="2880" w:type="dxa"/>
            <w:gridSpan w:val="2"/>
          </w:tcPr>
          <w:p w14:paraId="5FC748D4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Тип жидкости</w:t>
            </w:r>
          </w:p>
        </w:tc>
        <w:tc>
          <w:tcPr>
            <w:tcW w:w="4186" w:type="dxa"/>
            <w:gridSpan w:val="4"/>
          </w:tcPr>
          <w:p w14:paraId="7B41C5CD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06EA9" w:rsidRPr="00374B2B" w14:paraId="44400AFC" w14:textId="77777777" w:rsidTr="00852F57">
        <w:trPr>
          <w:trHeight w:val="278"/>
        </w:trPr>
        <w:tc>
          <w:tcPr>
            <w:tcW w:w="706" w:type="dxa"/>
            <w:vMerge/>
          </w:tcPr>
          <w:p w14:paraId="48D4935B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1E25D30B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</w:tcPr>
          <w:p w14:paraId="2C1DFD54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Рабочая температура</w:t>
            </w:r>
          </w:p>
          <w:p w14:paraId="158C3910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3F75E178" w14:textId="77777777" w:rsidR="00406EA9" w:rsidRPr="00374B2B" w:rsidRDefault="00406EA9" w:rsidP="00852F57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Тип соединений</w:t>
            </w:r>
          </w:p>
        </w:tc>
        <w:tc>
          <w:tcPr>
            <w:tcW w:w="4186" w:type="dxa"/>
            <w:gridSpan w:val="4"/>
          </w:tcPr>
          <w:p w14:paraId="28579D73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06EA9" w:rsidRPr="00374B2B" w14:paraId="77EFDBCA" w14:textId="77777777" w:rsidTr="00852F57">
        <w:trPr>
          <w:trHeight w:val="267"/>
        </w:trPr>
        <w:tc>
          <w:tcPr>
            <w:tcW w:w="706" w:type="dxa"/>
            <w:vMerge/>
          </w:tcPr>
          <w:p w14:paraId="67F246F4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5498DD93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14:paraId="07792F91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186" w:type="dxa"/>
            <w:gridSpan w:val="4"/>
          </w:tcPr>
          <w:p w14:paraId="4F227503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06EA9" w:rsidRPr="00374B2B" w14:paraId="3C8F0C3C" w14:textId="77777777" w:rsidTr="00406EA9">
        <w:trPr>
          <w:trHeight w:val="240"/>
        </w:trPr>
        <w:tc>
          <w:tcPr>
            <w:tcW w:w="706" w:type="dxa"/>
            <w:vMerge/>
          </w:tcPr>
          <w:p w14:paraId="47CFBD35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079A7898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14:paraId="4C1106A1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186" w:type="dxa"/>
            <w:gridSpan w:val="4"/>
          </w:tcPr>
          <w:p w14:paraId="44383D28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406EA9" w:rsidRPr="00374B2B" w14:paraId="023FE364" w14:textId="77777777" w:rsidTr="00852F57">
        <w:trPr>
          <w:trHeight w:val="300"/>
        </w:trPr>
        <w:tc>
          <w:tcPr>
            <w:tcW w:w="706" w:type="dxa"/>
            <w:vMerge/>
          </w:tcPr>
          <w:p w14:paraId="56D5386E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4CE2BD9C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14:paraId="3190E7DC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186" w:type="dxa"/>
            <w:gridSpan w:val="4"/>
          </w:tcPr>
          <w:p w14:paraId="1F1BA2C3" w14:textId="77777777" w:rsidR="00406EA9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1D866E47" w14:textId="77777777" w:rsidTr="00852F57">
        <w:trPr>
          <w:trHeight w:val="261"/>
        </w:trPr>
        <w:tc>
          <w:tcPr>
            <w:tcW w:w="706" w:type="dxa"/>
          </w:tcPr>
          <w:p w14:paraId="680330EB" w14:textId="77777777" w:rsidR="00A63F6A" w:rsidRPr="00374B2B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894" w:type="dxa"/>
            <w:gridSpan w:val="3"/>
          </w:tcPr>
          <w:p w14:paraId="5D788D0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Режим  работы</w:t>
            </w:r>
          </w:p>
        </w:tc>
        <w:tc>
          <w:tcPr>
            <w:tcW w:w="2880" w:type="dxa"/>
            <w:gridSpan w:val="2"/>
          </w:tcPr>
          <w:p w14:paraId="74C808D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4186" w:type="dxa"/>
            <w:gridSpan w:val="4"/>
          </w:tcPr>
          <w:p w14:paraId="3908B14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14A881A4" w14:textId="77777777" w:rsidTr="00852F57">
        <w:trPr>
          <w:trHeight w:val="1195"/>
        </w:trPr>
        <w:tc>
          <w:tcPr>
            <w:tcW w:w="706" w:type="dxa"/>
          </w:tcPr>
          <w:p w14:paraId="4941601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14:paraId="6C0FA146" w14:textId="77777777" w:rsidR="00A63F6A" w:rsidRPr="00374B2B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94" w:type="dxa"/>
            <w:gridSpan w:val="3"/>
          </w:tcPr>
          <w:p w14:paraId="2EAAFB9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708348D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Твердость </w:t>
            </w:r>
          </w:p>
          <w:p w14:paraId="778E50A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формообразующих</w:t>
            </w:r>
          </w:p>
          <w:p w14:paraId="29B8C38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поверхностей</w:t>
            </w:r>
          </w:p>
          <w:p w14:paraId="3032CA9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27920E6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7066" w:type="dxa"/>
            <w:gridSpan w:val="6"/>
          </w:tcPr>
          <w:p w14:paraId="293FEE5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42CECC68" w14:textId="77777777" w:rsidTr="00852F57">
        <w:trPr>
          <w:trHeight w:val="175"/>
        </w:trPr>
        <w:tc>
          <w:tcPr>
            <w:tcW w:w="706" w:type="dxa"/>
          </w:tcPr>
          <w:p w14:paraId="1F821CDD" w14:textId="77777777" w:rsidR="00A63F6A" w:rsidRPr="00374B2B" w:rsidRDefault="00A63F6A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1</w:t>
            </w:r>
            <w:r w:rsidR="00BD5FFC" w:rsidRPr="00374B2B">
              <w:rPr>
                <w:rFonts w:ascii="Arial" w:eastAsia="Gulim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3"/>
          </w:tcPr>
          <w:p w14:paraId="5D9A0B2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Ресурс литьевой оснастки</w:t>
            </w:r>
          </w:p>
        </w:tc>
        <w:tc>
          <w:tcPr>
            <w:tcW w:w="7066" w:type="dxa"/>
            <w:gridSpan w:val="6"/>
          </w:tcPr>
          <w:p w14:paraId="79AB7C5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047C86F4" w14:textId="77777777" w:rsidTr="00852F57">
        <w:trPr>
          <w:trHeight w:val="322"/>
        </w:trPr>
        <w:tc>
          <w:tcPr>
            <w:tcW w:w="10666" w:type="dxa"/>
            <w:gridSpan w:val="10"/>
          </w:tcPr>
          <w:p w14:paraId="12849CB5" w14:textId="77777777" w:rsidR="00A63F6A" w:rsidRPr="00374B2B" w:rsidRDefault="00A63F6A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Технологическое оборудование</w:t>
            </w:r>
          </w:p>
        </w:tc>
      </w:tr>
      <w:tr w:rsidR="00A63F6A" w:rsidRPr="00374B2B" w14:paraId="67386553" w14:textId="77777777" w:rsidTr="00852F57">
        <w:trPr>
          <w:trHeight w:val="270"/>
        </w:trPr>
        <w:tc>
          <w:tcPr>
            <w:tcW w:w="706" w:type="dxa"/>
            <w:vMerge w:val="restart"/>
          </w:tcPr>
          <w:p w14:paraId="3851DEC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  <w:p w14:paraId="37DC9BF0" w14:textId="77777777" w:rsidR="00A63F6A" w:rsidRPr="00374B2B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774" w:type="dxa"/>
            <w:gridSpan w:val="5"/>
            <w:vMerge w:val="restart"/>
          </w:tcPr>
          <w:p w14:paraId="255714A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18BF91E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980" w:type="dxa"/>
            <w:gridSpan w:val="2"/>
          </w:tcPr>
          <w:p w14:paraId="084BFDFE" w14:textId="77777777" w:rsidR="00A63F6A" w:rsidRPr="00374B2B" w:rsidRDefault="00406EA9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основное</w:t>
            </w:r>
          </w:p>
        </w:tc>
        <w:tc>
          <w:tcPr>
            <w:tcW w:w="2206" w:type="dxa"/>
            <w:gridSpan w:val="2"/>
          </w:tcPr>
          <w:p w14:paraId="665BB4E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резервное</w:t>
            </w:r>
          </w:p>
        </w:tc>
      </w:tr>
      <w:tr w:rsidR="00A63F6A" w:rsidRPr="00374B2B" w14:paraId="3CFF21B9" w14:textId="77777777" w:rsidTr="00852F57">
        <w:trPr>
          <w:trHeight w:val="273"/>
        </w:trPr>
        <w:tc>
          <w:tcPr>
            <w:tcW w:w="706" w:type="dxa"/>
            <w:vMerge/>
          </w:tcPr>
          <w:p w14:paraId="799405B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5774" w:type="dxa"/>
            <w:gridSpan w:val="5"/>
            <w:vMerge/>
          </w:tcPr>
          <w:p w14:paraId="3EABC17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E294AB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71253F6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51835AB9" w14:textId="77777777" w:rsidTr="00852F57">
        <w:trPr>
          <w:trHeight w:val="264"/>
        </w:trPr>
        <w:tc>
          <w:tcPr>
            <w:tcW w:w="706" w:type="dxa"/>
            <w:vMerge w:val="restart"/>
          </w:tcPr>
          <w:p w14:paraId="22BD8A0E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C65F86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EF66B0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5E755B9D" w14:textId="77777777" w:rsidR="00A63F6A" w:rsidRPr="00374B2B" w:rsidRDefault="00A63F6A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1</w:t>
            </w:r>
            <w:r w:rsidR="00BD5FFC" w:rsidRPr="00374B2B">
              <w:rPr>
                <w:rFonts w:ascii="Arial" w:eastAsia="Gulim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94" w:type="dxa"/>
            <w:gridSpan w:val="3"/>
            <w:vMerge w:val="restart"/>
          </w:tcPr>
          <w:p w14:paraId="57486EF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10D6379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51FCD1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300AA88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Характеристики</w:t>
            </w:r>
          </w:p>
          <w:p w14:paraId="23F0AC2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880" w:type="dxa"/>
            <w:gridSpan w:val="2"/>
          </w:tcPr>
          <w:p w14:paraId="6308E480" w14:textId="77777777" w:rsidR="00A63F6A" w:rsidRPr="00374B2B" w:rsidRDefault="00BD5FFC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Усилие запирания,</w:t>
            </w:r>
            <w:r w:rsidR="00A63F6A" w:rsidRPr="00374B2B">
              <w:rPr>
                <w:rFonts w:ascii="Arial" w:eastAsia="Gulim" w:hAnsi="Arial" w:cs="Arial"/>
                <w:b/>
                <w:sz w:val="24"/>
                <w:szCs w:val="24"/>
              </w:rPr>
              <w:t>т</w:t>
            </w:r>
          </w:p>
        </w:tc>
        <w:tc>
          <w:tcPr>
            <w:tcW w:w="1980" w:type="dxa"/>
            <w:gridSpan w:val="2"/>
          </w:tcPr>
          <w:p w14:paraId="6732F34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28AB5FB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013A6D6E" w14:textId="77777777" w:rsidTr="00852F57">
        <w:trPr>
          <w:trHeight w:val="267"/>
        </w:trPr>
        <w:tc>
          <w:tcPr>
            <w:tcW w:w="706" w:type="dxa"/>
            <w:vMerge/>
          </w:tcPr>
          <w:p w14:paraId="373C5F5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2222A1A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59FCEE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Просвет м/у колонн, мм</w:t>
            </w:r>
          </w:p>
        </w:tc>
        <w:tc>
          <w:tcPr>
            <w:tcW w:w="1980" w:type="dxa"/>
            <w:gridSpan w:val="2"/>
          </w:tcPr>
          <w:p w14:paraId="7ED1EC0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5657CC0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1CE979C6" w14:textId="77777777" w:rsidTr="00852F57">
        <w:trPr>
          <w:trHeight w:val="397"/>
        </w:trPr>
        <w:tc>
          <w:tcPr>
            <w:tcW w:w="706" w:type="dxa"/>
            <w:vMerge/>
          </w:tcPr>
          <w:p w14:paraId="3984BC6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343B772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8580FE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Диаметры посадочных</w:t>
            </w:r>
          </w:p>
          <w:p w14:paraId="1566015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колец ,мм</w:t>
            </w:r>
          </w:p>
        </w:tc>
        <w:tc>
          <w:tcPr>
            <w:tcW w:w="1980" w:type="dxa"/>
            <w:gridSpan w:val="2"/>
          </w:tcPr>
          <w:p w14:paraId="054ED90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3CE79FC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43171880" w14:textId="77777777" w:rsidTr="00852F57">
        <w:trPr>
          <w:trHeight w:val="266"/>
        </w:trPr>
        <w:tc>
          <w:tcPr>
            <w:tcW w:w="706" w:type="dxa"/>
            <w:vMerge/>
          </w:tcPr>
          <w:p w14:paraId="43F16AA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1F95A50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AE9740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Макс. высота формы, мм</w:t>
            </w:r>
          </w:p>
        </w:tc>
        <w:tc>
          <w:tcPr>
            <w:tcW w:w="1980" w:type="dxa"/>
            <w:gridSpan w:val="2"/>
          </w:tcPr>
          <w:p w14:paraId="79162DDA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62E9EC3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02B9B57C" w14:textId="77777777" w:rsidTr="00852F57">
        <w:trPr>
          <w:trHeight w:val="270"/>
        </w:trPr>
        <w:tc>
          <w:tcPr>
            <w:tcW w:w="706" w:type="dxa"/>
            <w:vMerge/>
          </w:tcPr>
          <w:p w14:paraId="6813B446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56F7D019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7BF733C8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Мин.  высота формы, мм</w:t>
            </w:r>
          </w:p>
        </w:tc>
        <w:tc>
          <w:tcPr>
            <w:tcW w:w="1980" w:type="dxa"/>
            <w:gridSpan w:val="2"/>
          </w:tcPr>
          <w:p w14:paraId="558A84A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3E0FE46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04501C05" w14:textId="77777777" w:rsidTr="00852F57">
        <w:trPr>
          <w:trHeight w:val="273"/>
        </w:trPr>
        <w:tc>
          <w:tcPr>
            <w:tcW w:w="706" w:type="dxa"/>
            <w:vMerge/>
          </w:tcPr>
          <w:p w14:paraId="297411C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Merge/>
          </w:tcPr>
          <w:p w14:paraId="64DA5D2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8338C1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Макс. шаг открытия, мм</w:t>
            </w:r>
          </w:p>
        </w:tc>
        <w:tc>
          <w:tcPr>
            <w:tcW w:w="1980" w:type="dxa"/>
            <w:gridSpan w:val="2"/>
          </w:tcPr>
          <w:p w14:paraId="5C9109D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4332861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5BC3D937" w14:textId="77777777" w:rsidTr="00852F57">
        <w:trPr>
          <w:trHeight w:val="277"/>
        </w:trPr>
        <w:tc>
          <w:tcPr>
            <w:tcW w:w="10666" w:type="dxa"/>
            <w:gridSpan w:val="10"/>
          </w:tcPr>
          <w:p w14:paraId="104FAD9B" w14:textId="77777777" w:rsidR="00A63F6A" w:rsidRPr="00374B2B" w:rsidRDefault="00A63F6A" w:rsidP="00852F57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Требования к КД на оснастку</w:t>
            </w:r>
          </w:p>
        </w:tc>
      </w:tr>
      <w:tr w:rsidR="00A63F6A" w:rsidRPr="00374B2B" w14:paraId="6BD27EDF" w14:textId="77777777" w:rsidTr="00852F57">
        <w:trPr>
          <w:trHeight w:val="254"/>
        </w:trPr>
        <w:tc>
          <w:tcPr>
            <w:tcW w:w="706" w:type="dxa"/>
            <w:vMerge w:val="restart"/>
          </w:tcPr>
          <w:p w14:paraId="0370FEE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</w:p>
          <w:p w14:paraId="20EEC6CC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34D3769" w14:textId="77777777" w:rsidR="00A63F6A" w:rsidRPr="00374B2B" w:rsidRDefault="00A63F6A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1</w:t>
            </w:r>
            <w:r w:rsidR="00BD5FFC" w:rsidRPr="00374B2B">
              <w:rPr>
                <w:rFonts w:ascii="Arial" w:eastAsia="Gulim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94" w:type="dxa"/>
            <w:gridSpan w:val="3"/>
          </w:tcPr>
          <w:p w14:paraId="44536C92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На бумажном носителе</w:t>
            </w:r>
          </w:p>
        </w:tc>
        <w:tc>
          <w:tcPr>
            <w:tcW w:w="7066" w:type="dxa"/>
            <w:gridSpan w:val="6"/>
          </w:tcPr>
          <w:p w14:paraId="4F78E413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1878D5F7" w14:textId="77777777" w:rsidTr="00852F57">
        <w:trPr>
          <w:trHeight w:val="257"/>
        </w:trPr>
        <w:tc>
          <w:tcPr>
            <w:tcW w:w="706" w:type="dxa"/>
            <w:vMerge/>
          </w:tcPr>
          <w:p w14:paraId="055A264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14:paraId="6E7B2F9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2D (формат)</w:t>
            </w:r>
          </w:p>
        </w:tc>
        <w:tc>
          <w:tcPr>
            <w:tcW w:w="7066" w:type="dxa"/>
            <w:gridSpan w:val="6"/>
          </w:tcPr>
          <w:p w14:paraId="06DE47E5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362D312C" w14:textId="77777777" w:rsidTr="00852F57">
        <w:trPr>
          <w:trHeight w:val="262"/>
        </w:trPr>
        <w:tc>
          <w:tcPr>
            <w:tcW w:w="706" w:type="dxa"/>
            <w:vMerge/>
          </w:tcPr>
          <w:p w14:paraId="6EB519ED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14:paraId="34B097F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3D (формат)</w:t>
            </w:r>
          </w:p>
        </w:tc>
        <w:tc>
          <w:tcPr>
            <w:tcW w:w="7066" w:type="dxa"/>
            <w:gridSpan w:val="6"/>
          </w:tcPr>
          <w:p w14:paraId="75C2330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A63F6A" w:rsidRPr="00374B2B" w14:paraId="0CA0BC7E" w14:textId="77777777" w:rsidTr="00852F57">
        <w:trPr>
          <w:trHeight w:val="3679"/>
        </w:trPr>
        <w:tc>
          <w:tcPr>
            <w:tcW w:w="706" w:type="dxa"/>
          </w:tcPr>
          <w:p w14:paraId="7EC42857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64C9D1F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0434907F" w14:textId="77777777" w:rsidR="00A63F6A" w:rsidRPr="00374B2B" w:rsidRDefault="00A63F6A" w:rsidP="00BD5FFC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 xml:space="preserve"> 1</w:t>
            </w:r>
            <w:r w:rsidR="00BD5FFC" w:rsidRPr="00374B2B">
              <w:rPr>
                <w:rFonts w:ascii="Arial" w:eastAsia="Gulim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94" w:type="dxa"/>
            <w:gridSpan w:val="3"/>
          </w:tcPr>
          <w:p w14:paraId="6F9810A1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37C2EF0B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C594AE4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374B2B">
              <w:rPr>
                <w:rFonts w:ascii="Arial" w:eastAsia="Gulim" w:hAnsi="Arial" w:cs="Arial"/>
                <w:b/>
                <w:sz w:val="24"/>
                <w:szCs w:val="24"/>
              </w:rPr>
              <w:t>Другие конструктивные особенности    оснастки</w:t>
            </w:r>
          </w:p>
        </w:tc>
        <w:tc>
          <w:tcPr>
            <w:tcW w:w="7066" w:type="dxa"/>
            <w:gridSpan w:val="6"/>
          </w:tcPr>
          <w:p w14:paraId="189AFB20" w14:textId="77777777" w:rsidR="00A63F6A" w:rsidRPr="00374B2B" w:rsidRDefault="00A63F6A" w:rsidP="00852F57">
            <w:pPr>
              <w:spacing w:after="0" w:line="240" w:lineRule="auto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</w:tbl>
    <w:p w14:paraId="0D6BD44A" w14:textId="77777777" w:rsidR="00852F57" w:rsidRPr="00852F57" w:rsidRDefault="00852F57" w:rsidP="00852F5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BBDC4B" w14:textId="77777777" w:rsidR="00852F57" w:rsidRPr="00852F57" w:rsidRDefault="00852F57" w:rsidP="00852F5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FF190A" w14:textId="77777777" w:rsidR="00852F57" w:rsidRPr="00374B2B" w:rsidRDefault="00852F57" w:rsidP="00852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06EC5" w14:textId="77777777" w:rsidR="00852F57" w:rsidRPr="00374B2B" w:rsidRDefault="00852F57" w:rsidP="00852F5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374B2B">
        <w:rPr>
          <w:rFonts w:ascii="Arial" w:eastAsia="Gulim" w:hAnsi="Arial" w:cs="Arial"/>
          <w:sz w:val="24"/>
          <w:szCs w:val="24"/>
        </w:rPr>
        <w:t xml:space="preserve">Разработал:        </w:t>
      </w:r>
    </w:p>
    <w:p w14:paraId="4A56691C" w14:textId="77777777" w:rsidR="00852F57" w:rsidRPr="00374B2B" w:rsidRDefault="00852F57" w:rsidP="00852F5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700B4670" w14:textId="77777777" w:rsidR="000A216C" w:rsidRPr="00374B2B" w:rsidRDefault="00852F57" w:rsidP="00F77EC4">
      <w:pPr>
        <w:spacing w:after="0" w:line="240" w:lineRule="auto"/>
        <w:rPr>
          <w:rFonts w:ascii="Arial" w:hAnsi="Arial" w:cs="Arial"/>
        </w:rPr>
      </w:pPr>
      <w:r w:rsidRPr="00374B2B">
        <w:rPr>
          <w:rFonts w:ascii="Arial" w:eastAsia="Gulim" w:hAnsi="Arial" w:cs="Arial"/>
          <w:sz w:val="24"/>
          <w:szCs w:val="24"/>
        </w:rPr>
        <w:t xml:space="preserve">Утвердил:          </w:t>
      </w:r>
    </w:p>
    <w:sectPr w:rsidR="000A216C" w:rsidRPr="00374B2B" w:rsidSect="005D04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57"/>
    <w:rsid w:val="00080EFB"/>
    <w:rsid w:val="000A216C"/>
    <w:rsid w:val="00130A7B"/>
    <w:rsid w:val="002141A6"/>
    <w:rsid w:val="00374B2B"/>
    <w:rsid w:val="00406EA9"/>
    <w:rsid w:val="005C4C14"/>
    <w:rsid w:val="005C7981"/>
    <w:rsid w:val="005D046E"/>
    <w:rsid w:val="0062305B"/>
    <w:rsid w:val="0075581E"/>
    <w:rsid w:val="007A3A0C"/>
    <w:rsid w:val="00852F57"/>
    <w:rsid w:val="008763D8"/>
    <w:rsid w:val="00883B33"/>
    <w:rsid w:val="00984DDB"/>
    <w:rsid w:val="00A63F6A"/>
    <w:rsid w:val="00A82655"/>
    <w:rsid w:val="00BD5FFC"/>
    <w:rsid w:val="00C0641C"/>
    <w:rsid w:val="00D45C81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22B9"/>
  <w15:docId w15:val="{662ECD8A-3695-413F-A5AB-2DFDB4D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F57"/>
    <w:pPr>
      <w:spacing w:after="0" w:line="240" w:lineRule="auto"/>
      <w:jc w:val="center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2F57"/>
    <w:rPr>
      <w:rFonts w:ascii="Arial" w:eastAsia="Times New Roman" w:hAnsi="Arial" w:cs="Times New Roman"/>
      <w:sz w:val="18"/>
      <w:szCs w:val="20"/>
      <w:lang w:eastAsia="ru-RU"/>
    </w:rPr>
  </w:style>
  <w:style w:type="table" w:styleId="a7">
    <w:name w:val="Table Grid"/>
    <w:basedOn w:val="a1"/>
    <w:uiPriority w:val="59"/>
    <w:rsid w:val="005C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Полиформпласт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cp:lastModifiedBy>sokolovaiv</cp:lastModifiedBy>
  <cp:revision>5</cp:revision>
  <cp:lastPrinted>2015-11-11T04:05:00Z</cp:lastPrinted>
  <dcterms:created xsi:type="dcterms:W3CDTF">2017-10-20T05:12:00Z</dcterms:created>
  <dcterms:modified xsi:type="dcterms:W3CDTF">2024-02-14T08:18:00Z</dcterms:modified>
</cp:coreProperties>
</file>